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863" w:rsidRDefault="006B3863" w:rsidP="006B3863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es-CL" w:eastAsia="es-CL"/>
        </w:rPr>
        <w:drawing>
          <wp:anchor distT="0" distB="0" distL="114300" distR="114300" simplePos="0" relativeHeight="251658240" behindDoc="1" locked="0" layoutInCell="1" allowOverlap="1" wp14:anchorId="2692FCB5" wp14:editId="6FF57E9F">
            <wp:simplePos x="0" y="0"/>
            <wp:positionH relativeFrom="column">
              <wp:posOffset>-685800</wp:posOffset>
            </wp:positionH>
            <wp:positionV relativeFrom="paragraph">
              <wp:posOffset>-571500</wp:posOffset>
            </wp:positionV>
            <wp:extent cx="1828800" cy="685800"/>
            <wp:effectExtent l="0" t="0" r="0" b="0"/>
            <wp:wrapThrough wrapText="bothSides">
              <wp:wrapPolygon edited="0">
                <wp:start x="0" y="0"/>
                <wp:lineTo x="0" y="20800"/>
                <wp:lineTo x="21300" y="20800"/>
                <wp:lineTo x="21300" y="0"/>
                <wp:lineTo x="0" y="0"/>
              </wp:wrapPolygon>
            </wp:wrapThrough>
            <wp:docPr id="1" name="Imagen 1" descr="http://rubendario.cl/sitio/wp-content/uploads/2011/09/logo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http://rubendario.cl/sitio/wp-content/uploads/2011/09/logo250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70FE" w:rsidRPr="006B3863" w:rsidRDefault="006B3863" w:rsidP="006B3863">
      <w:pPr>
        <w:jc w:val="center"/>
        <w:rPr>
          <w:b/>
          <w:sz w:val="32"/>
          <w:szCs w:val="32"/>
        </w:rPr>
      </w:pPr>
      <w:r w:rsidRPr="006B3863">
        <w:rPr>
          <w:b/>
          <w:sz w:val="32"/>
          <w:szCs w:val="32"/>
        </w:rPr>
        <w:t>INFORMATIVO SOBRE OBJETIVOS DE APRENDIZAJE Y CONTENIDOS</w:t>
      </w:r>
      <w:r>
        <w:rPr>
          <w:b/>
          <w:sz w:val="32"/>
          <w:szCs w:val="32"/>
        </w:rPr>
        <w:t xml:space="preserve"> DE</w:t>
      </w:r>
      <w:r w:rsidRPr="006B3863">
        <w:rPr>
          <w:b/>
          <w:sz w:val="32"/>
          <w:szCs w:val="32"/>
        </w:rPr>
        <w:t xml:space="preserve"> EXÁMENES FINALES</w:t>
      </w:r>
    </w:p>
    <w:p w:rsidR="006B3863" w:rsidRPr="006B3863" w:rsidRDefault="006B3863">
      <w:pPr>
        <w:rPr>
          <w:sz w:val="28"/>
          <w:szCs w:val="28"/>
        </w:rPr>
      </w:pPr>
    </w:p>
    <w:p w:rsidR="006B3863" w:rsidRPr="006B3863" w:rsidRDefault="006B3863">
      <w:pPr>
        <w:rPr>
          <w:sz w:val="28"/>
          <w:szCs w:val="28"/>
        </w:rPr>
      </w:pPr>
      <w:r w:rsidRPr="006B3863">
        <w:rPr>
          <w:sz w:val="28"/>
          <w:szCs w:val="28"/>
        </w:rPr>
        <w:t>PROFESOR: FELIPE MORA</w:t>
      </w:r>
    </w:p>
    <w:p w:rsidR="006B3863" w:rsidRPr="006B3863" w:rsidRDefault="006B3863">
      <w:pPr>
        <w:rPr>
          <w:sz w:val="28"/>
          <w:szCs w:val="28"/>
        </w:rPr>
      </w:pPr>
      <w:r w:rsidRPr="006B3863">
        <w:rPr>
          <w:sz w:val="28"/>
          <w:szCs w:val="28"/>
        </w:rPr>
        <w:t>ASIGNATURA: FÍSICA</w:t>
      </w:r>
    </w:p>
    <w:p w:rsidR="006B3863" w:rsidRPr="006B3863" w:rsidRDefault="006B3863">
      <w:pPr>
        <w:rPr>
          <w:sz w:val="28"/>
          <w:szCs w:val="28"/>
        </w:rPr>
      </w:pPr>
      <w:r w:rsidRPr="006B3863">
        <w:rPr>
          <w:sz w:val="28"/>
          <w:szCs w:val="28"/>
        </w:rPr>
        <w:t>CURSO: PRIMERO MEDIO</w:t>
      </w:r>
    </w:p>
    <w:p w:rsidR="006B3863" w:rsidRPr="00545E05" w:rsidRDefault="006B3863" w:rsidP="006B3863">
      <w:pPr>
        <w:rPr>
          <w:rFonts w:ascii="Arial" w:hAnsi="Arial" w:cs="Arial"/>
          <w:b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4"/>
        <w:gridCol w:w="4326"/>
      </w:tblGrid>
      <w:tr w:rsidR="006B3863" w:rsidRPr="006B3863" w:rsidTr="000F67A6">
        <w:trPr>
          <w:trHeight w:val="264"/>
        </w:trPr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863" w:rsidRPr="00CC6CC8" w:rsidRDefault="006B3863" w:rsidP="00DC3FBA">
            <w:pPr>
              <w:jc w:val="center"/>
              <w:rPr>
                <w:rFonts w:ascii="Cambria" w:hAnsi="Cambria" w:cs="Arial"/>
                <w:b/>
                <w:lang w:val="es-CL" w:eastAsia="es-CL"/>
              </w:rPr>
            </w:pPr>
            <w:r w:rsidRPr="00CC6CC8">
              <w:rPr>
                <w:rFonts w:ascii="Cambria" w:hAnsi="Cambria" w:cs="Arial"/>
                <w:b/>
                <w:lang w:val="es-CL" w:eastAsia="es-CL"/>
              </w:rPr>
              <w:t>APRENDIZAJE ESPERADO</w:t>
            </w:r>
          </w:p>
        </w:tc>
        <w:tc>
          <w:tcPr>
            <w:tcW w:w="2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863" w:rsidRPr="00CC6CC8" w:rsidRDefault="006B3863" w:rsidP="00DC3FBA">
            <w:pPr>
              <w:jc w:val="center"/>
              <w:rPr>
                <w:rFonts w:ascii="Cambria" w:hAnsi="Cambria" w:cs="Arial"/>
                <w:b/>
                <w:lang w:val="es-CL" w:eastAsia="es-CL"/>
              </w:rPr>
            </w:pPr>
            <w:r w:rsidRPr="00CC6CC8">
              <w:rPr>
                <w:rFonts w:ascii="Cambria" w:hAnsi="Cambria" w:cs="Arial"/>
                <w:b/>
                <w:lang w:val="es-CL" w:eastAsia="es-CL"/>
              </w:rPr>
              <w:t>CONTENIDO</w:t>
            </w:r>
          </w:p>
        </w:tc>
      </w:tr>
      <w:tr w:rsidR="006B3863" w:rsidRPr="006B3863" w:rsidTr="000F67A6">
        <w:trPr>
          <w:trHeight w:val="264"/>
        </w:trPr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7A6" w:rsidRDefault="000F67A6" w:rsidP="00DC3FBA">
            <w:pPr>
              <w:rPr>
                <w:rFonts w:ascii="Cambria" w:hAnsi="Cambria" w:cs="Arial"/>
                <w:i/>
                <w:lang w:val="es-CL" w:eastAsia="es-CL"/>
              </w:rPr>
            </w:pPr>
            <w:r w:rsidRPr="000F67A6">
              <w:rPr>
                <w:rFonts w:ascii="Cambria" w:hAnsi="Cambria" w:cs="Arial"/>
                <w:i/>
                <w:lang w:val="es-CL" w:eastAsia="es-CL"/>
              </w:rPr>
              <w:t>Unidad 1</w:t>
            </w:r>
          </w:p>
          <w:p w:rsidR="000F67A6" w:rsidRPr="000F67A6" w:rsidRDefault="000F67A6" w:rsidP="00DC3FBA">
            <w:pPr>
              <w:rPr>
                <w:rFonts w:ascii="Cambria" w:hAnsi="Cambria" w:cs="Arial"/>
                <w:i/>
                <w:lang w:val="es-CL" w:eastAsia="es-CL"/>
              </w:rPr>
            </w:pPr>
            <w:r w:rsidRPr="000F67A6">
              <w:rPr>
                <w:rFonts w:ascii="Cambria" w:hAnsi="Cambria" w:cs="Arial"/>
                <w:i/>
                <w:lang w:val="es-CL" w:eastAsia="es-CL"/>
              </w:rPr>
              <w:t>Materia y sus transformaciones: El sonido</w:t>
            </w:r>
          </w:p>
          <w:p w:rsidR="000F67A6" w:rsidRDefault="000F67A6" w:rsidP="000F67A6">
            <w:pPr>
              <w:rPr>
                <w:rFonts w:ascii="Cambria" w:hAnsi="Cambria" w:cs="Arial"/>
                <w:lang w:val="es-CL" w:eastAsia="es-CL"/>
              </w:rPr>
            </w:pPr>
          </w:p>
          <w:p w:rsidR="000F67A6" w:rsidRPr="00CC6CC8" w:rsidRDefault="000F67A6" w:rsidP="000F67A6">
            <w:pPr>
              <w:rPr>
                <w:rFonts w:ascii="Cambria" w:hAnsi="Cambria" w:cs="Arial"/>
                <w:lang w:val="es-CL" w:eastAsia="es-CL"/>
              </w:rPr>
            </w:pPr>
            <w:r w:rsidRPr="000F67A6">
              <w:rPr>
                <w:rFonts w:ascii="Cambria" w:hAnsi="Cambria" w:cs="Arial"/>
                <w:lang w:val="es-CL" w:eastAsia="es-CL"/>
              </w:rPr>
              <w:t>AE 02</w:t>
            </w:r>
            <w:r>
              <w:rPr>
                <w:rFonts w:ascii="Cambria" w:hAnsi="Cambria" w:cs="Arial"/>
                <w:lang w:val="es-CL" w:eastAsia="es-CL"/>
              </w:rPr>
              <w:t xml:space="preserve"> </w:t>
            </w:r>
            <w:r w:rsidRPr="000F67A6">
              <w:rPr>
                <w:rFonts w:ascii="Cambria" w:hAnsi="Cambria" w:cs="Arial"/>
                <w:lang w:val="es-CL" w:eastAsia="es-CL"/>
              </w:rPr>
              <w:t>Describir en forma cuantitativa la altura, intensidad y cualitativamente el timbre del sonido y su espectro.</w:t>
            </w:r>
          </w:p>
        </w:tc>
        <w:tc>
          <w:tcPr>
            <w:tcW w:w="2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531" w:rsidRDefault="00DD3531" w:rsidP="00DC3FBA">
            <w:pPr>
              <w:rPr>
                <w:rFonts w:ascii="Cambria" w:hAnsi="Cambria" w:cs="Arial"/>
                <w:lang w:val="es-CL" w:eastAsia="es-CL"/>
              </w:rPr>
            </w:pPr>
            <w:r>
              <w:rPr>
                <w:rFonts w:ascii="Cambria" w:hAnsi="Cambria" w:cs="Arial"/>
                <w:lang w:val="es-CL" w:eastAsia="es-CL"/>
              </w:rPr>
              <w:t>- Frecuencia</w:t>
            </w:r>
            <w:r w:rsidR="00705C98">
              <w:rPr>
                <w:rFonts w:ascii="Cambria" w:hAnsi="Cambria" w:cs="Arial"/>
                <w:lang w:val="es-CL" w:eastAsia="es-CL"/>
              </w:rPr>
              <w:t>, concepto y cálculo</w:t>
            </w:r>
          </w:p>
          <w:p w:rsidR="00DD3531" w:rsidRDefault="00DD3531" w:rsidP="00DD3531">
            <w:pPr>
              <w:rPr>
                <w:rFonts w:ascii="Cambria" w:hAnsi="Cambria" w:cs="Arial"/>
                <w:lang w:val="es-CL" w:eastAsia="es-CL"/>
              </w:rPr>
            </w:pPr>
            <w:r>
              <w:rPr>
                <w:rFonts w:ascii="Cambria" w:hAnsi="Cambria" w:cs="Arial"/>
                <w:lang w:val="es-CL" w:eastAsia="es-CL"/>
              </w:rPr>
              <w:t>- Relación longitud-tensión-grosor-tono-frecuencia</w:t>
            </w:r>
            <w:r w:rsidR="00705C98">
              <w:rPr>
                <w:rFonts w:ascii="Cambria" w:hAnsi="Cambria" w:cs="Arial"/>
                <w:lang w:val="es-CL" w:eastAsia="es-CL"/>
              </w:rPr>
              <w:t>, en instrumentos musicales principalmente</w:t>
            </w:r>
          </w:p>
          <w:p w:rsidR="00DD3531" w:rsidRDefault="00DD3531" w:rsidP="00DD3531">
            <w:pPr>
              <w:rPr>
                <w:rFonts w:ascii="Cambria" w:hAnsi="Cambria" w:cs="Arial"/>
                <w:lang w:val="es-CL" w:eastAsia="es-CL"/>
              </w:rPr>
            </w:pPr>
            <w:r>
              <w:rPr>
                <w:rFonts w:ascii="Cambria" w:hAnsi="Cambria" w:cs="Arial"/>
                <w:lang w:val="es-CL" w:eastAsia="es-CL"/>
              </w:rPr>
              <w:t>- Timbre</w:t>
            </w:r>
            <w:r w:rsidR="00705C98">
              <w:rPr>
                <w:rFonts w:ascii="Cambria" w:hAnsi="Cambria" w:cs="Arial"/>
                <w:lang w:val="es-CL" w:eastAsia="es-CL"/>
              </w:rPr>
              <w:t xml:space="preserve"> del sonido</w:t>
            </w:r>
          </w:p>
          <w:p w:rsidR="00DD3531" w:rsidRPr="00CC6CC8" w:rsidRDefault="00DD3531" w:rsidP="00DD3531">
            <w:pPr>
              <w:rPr>
                <w:rFonts w:ascii="Cambria" w:hAnsi="Cambria" w:cs="Arial"/>
                <w:lang w:val="es-CL" w:eastAsia="es-CL"/>
              </w:rPr>
            </w:pPr>
            <w:r>
              <w:rPr>
                <w:rFonts w:ascii="Cambria" w:hAnsi="Cambria" w:cs="Arial"/>
                <w:lang w:val="es-CL" w:eastAsia="es-CL"/>
              </w:rPr>
              <w:t>- Espectro sonoro (Infra., Sonido, Ultra.)</w:t>
            </w:r>
          </w:p>
        </w:tc>
      </w:tr>
      <w:tr w:rsidR="006B3863" w:rsidRPr="006B3863" w:rsidTr="000F67A6">
        <w:trPr>
          <w:trHeight w:val="264"/>
        </w:trPr>
        <w:tc>
          <w:tcPr>
            <w:tcW w:w="2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7A6" w:rsidRPr="000F67A6" w:rsidRDefault="000F67A6" w:rsidP="000F67A6">
            <w:pPr>
              <w:rPr>
                <w:rFonts w:ascii="Cambria" w:hAnsi="Cambria" w:cs="Arial"/>
                <w:i/>
                <w:lang w:val="es-CL" w:eastAsia="es-CL"/>
              </w:rPr>
            </w:pPr>
            <w:r w:rsidRPr="000F67A6">
              <w:rPr>
                <w:rFonts w:ascii="Cambria" w:hAnsi="Cambria" w:cs="Arial"/>
                <w:i/>
                <w:lang w:val="es-CL" w:eastAsia="es-CL"/>
              </w:rPr>
              <w:t>Unidad 2</w:t>
            </w:r>
          </w:p>
          <w:p w:rsidR="000F67A6" w:rsidRPr="000F67A6" w:rsidRDefault="000F67A6" w:rsidP="000F67A6">
            <w:pPr>
              <w:rPr>
                <w:rFonts w:ascii="Cambria" w:hAnsi="Cambria" w:cs="Arial"/>
                <w:i/>
                <w:lang w:val="es-CL" w:eastAsia="es-CL"/>
              </w:rPr>
            </w:pPr>
            <w:r w:rsidRPr="000F67A6">
              <w:rPr>
                <w:rFonts w:ascii="Cambria" w:hAnsi="Cambria" w:cs="Arial"/>
                <w:i/>
                <w:lang w:val="es-CL" w:eastAsia="es-CL"/>
              </w:rPr>
              <w:t>la Materia y sus transformaciones: la luz</w:t>
            </w:r>
          </w:p>
          <w:p w:rsidR="000F67A6" w:rsidRDefault="000F67A6" w:rsidP="000F67A6">
            <w:pPr>
              <w:rPr>
                <w:rFonts w:ascii="Cambria" w:hAnsi="Cambria" w:cs="Arial"/>
                <w:lang w:val="es-CL" w:eastAsia="es-CL"/>
              </w:rPr>
            </w:pPr>
          </w:p>
          <w:p w:rsidR="000F67A6" w:rsidRDefault="000F67A6" w:rsidP="000F67A6">
            <w:pPr>
              <w:rPr>
                <w:rFonts w:ascii="Cambria" w:hAnsi="Cambria" w:cs="Arial"/>
                <w:lang w:val="es-CL" w:eastAsia="es-CL"/>
              </w:rPr>
            </w:pPr>
            <w:r w:rsidRPr="00CC6CC8">
              <w:rPr>
                <w:rFonts w:ascii="Cambria" w:hAnsi="Cambria" w:cs="Arial"/>
                <w:lang w:val="es-CL" w:eastAsia="es-CL"/>
              </w:rPr>
              <w:t>AE 01 Explicar la reflexión y la refracción de la luz en diversos contextos para describir el funcionamiento de dispositivos que operan en base a estos fenómenos.</w:t>
            </w:r>
          </w:p>
          <w:p w:rsidR="000F67A6" w:rsidRDefault="000F67A6" w:rsidP="000F67A6">
            <w:pPr>
              <w:rPr>
                <w:rFonts w:ascii="Cambria" w:hAnsi="Cambria" w:cs="Arial"/>
                <w:lang w:val="es-CL" w:eastAsia="es-CL"/>
              </w:rPr>
            </w:pPr>
          </w:p>
          <w:p w:rsidR="006B3863" w:rsidRPr="00CC6CC8" w:rsidRDefault="000F67A6" w:rsidP="000F67A6">
            <w:pPr>
              <w:rPr>
                <w:rFonts w:ascii="Cambria" w:hAnsi="Cambria" w:cs="Arial"/>
                <w:lang w:val="es-CL" w:eastAsia="es-CL"/>
              </w:rPr>
            </w:pPr>
            <w:r w:rsidRPr="000F67A6">
              <w:rPr>
                <w:rFonts w:ascii="Cambria" w:hAnsi="Cambria" w:cs="Arial"/>
                <w:lang w:val="es-CL" w:eastAsia="es-CL"/>
              </w:rPr>
              <w:t>AE 02 Describir la n</w:t>
            </w:r>
            <w:r>
              <w:rPr>
                <w:rFonts w:ascii="Cambria" w:hAnsi="Cambria" w:cs="Arial"/>
                <w:lang w:val="es-CL" w:eastAsia="es-CL"/>
              </w:rPr>
              <w:t xml:space="preserve">aturaleza ondulatoria de la luz </w:t>
            </w:r>
            <w:r w:rsidRPr="000F67A6">
              <w:rPr>
                <w:rFonts w:ascii="Cambria" w:hAnsi="Cambria" w:cs="Arial"/>
                <w:lang w:val="es-CL" w:eastAsia="es-CL"/>
              </w:rPr>
              <w:t>y el fun</w:t>
            </w:r>
            <w:r>
              <w:rPr>
                <w:rFonts w:ascii="Cambria" w:hAnsi="Cambria" w:cs="Arial"/>
                <w:lang w:val="es-CL" w:eastAsia="es-CL"/>
              </w:rPr>
              <w:t xml:space="preserve">cionamiento de algunos aparatos </w:t>
            </w:r>
            <w:r w:rsidRPr="000F67A6">
              <w:rPr>
                <w:rFonts w:ascii="Cambria" w:hAnsi="Cambria" w:cs="Arial"/>
                <w:lang w:val="es-CL" w:eastAsia="es-CL"/>
              </w:rPr>
              <w:t>tecnológ</w:t>
            </w:r>
            <w:r>
              <w:rPr>
                <w:rFonts w:ascii="Cambria" w:hAnsi="Cambria" w:cs="Arial"/>
                <w:lang w:val="es-CL" w:eastAsia="es-CL"/>
              </w:rPr>
              <w:t xml:space="preserve">icos que operan en base a ondas </w:t>
            </w:r>
            <w:r w:rsidRPr="000F67A6">
              <w:rPr>
                <w:rFonts w:ascii="Cambria" w:hAnsi="Cambria" w:cs="Arial"/>
                <w:lang w:val="es-CL" w:eastAsia="es-CL"/>
              </w:rPr>
              <w:t>electromagnéticas.</w:t>
            </w:r>
          </w:p>
        </w:tc>
        <w:tc>
          <w:tcPr>
            <w:tcW w:w="2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863" w:rsidRDefault="00DD3531" w:rsidP="00DC3FBA">
            <w:pPr>
              <w:rPr>
                <w:rFonts w:ascii="Cambria" w:hAnsi="Cambria" w:cs="Arial"/>
                <w:lang w:val="es-CL" w:eastAsia="es-CL"/>
              </w:rPr>
            </w:pPr>
            <w:r>
              <w:rPr>
                <w:rFonts w:ascii="Cambria" w:hAnsi="Cambria" w:cs="Arial"/>
                <w:lang w:val="es-CL" w:eastAsia="es-CL"/>
              </w:rPr>
              <w:t>- Reflexión, Refracción y Difracción de la luz y en el sonido</w:t>
            </w:r>
            <w:r w:rsidR="00705C98">
              <w:rPr>
                <w:rFonts w:ascii="Cambria" w:hAnsi="Cambria" w:cs="Arial"/>
                <w:lang w:val="es-CL" w:eastAsia="es-CL"/>
              </w:rPr>
              <w:t>. Características de estas tres propiedades.</w:t>
            </w:r>
          </w:p>
          <w:p w:rsidR="00DD3531" w:rsidRDefault="00DD3531" w:rsidP="00DC3FBA">
            <w:pPr>
              <w:rPr>
                <w:rFonts w:ascii="Cambria" w:hAnsi="Cambria" w:cs="Arial"/>
                <w:lang w:val="es-CL" w:eastAsia="es-CL"/>
              </w:rPr>
            </w:pPr>
            <w:r>
              <w:rPr>
                <w:rFonts w:ascii="Cambria" w:hAnsi="Cambria" w:cs="Arial"/>
                <w:lang w:val="es-CL" w:eastAsia="es-CL"/>
              </w:rPr>
              <w:t xml:space="preserve">- </w:t>
            </w:r>
            <w:r w:rsidR="00C1369A">
              <w:rPr>
                <w:rFonts w:ascii="Cambria" w:hAnsi="Cambria" w:cs="Arial"/>
                <w:lang w:val="es-CL" w:eastAsia="es-CL"/>
              </w:rPr>
              <w:t>Telescopio reflector y refractor</w:t>
            </w:r>
            <w:r w:rsidR="00705C98">
              <w:rPr>
                <w:rFonts w:ascii="Cambria" w:hAnsi="Cambria" w:cs="Arial"/>
                <w:lang w:val="es-CL" w:eastAsia="es-CL"/>
              </w:rPr>
              <w:t>, sus elementos y cómo desvían la luz.</w:t>
            </w:r>
          </w:p>
          <w:p w:rsidR="00C1369A" w:rsidRDefault="00C1369A" w:rsidP="00DC3FBA">
            <w:pPr>
              <w:rPr>
                <w:rFonts w:ascii="Cambria" w:hAnsi="Cambria" w:cs="Arial"/>
                <w:lang w:val="es-CL" w:eastAsia="es-CL"/>
              </w:rPr>
            </w:pPr>
            <w:r>
              <w:rPr>
                <w:rFonts w:ascii="Cambria" w:hAnsi="Cambria" w:cs="Arial"/>
                <w:lang w:val="es-CL" w:eastAsia="es-CL"/>
              </w:rPr>
              <w:t>- La lupa</w:t>
            </w:r>
            <w:r w:rsidR="00705C98">
              <w:rPr>
                <w:rFonts w:ascii="Cambria" w:hAnsi="Cambria" w:cs="Arial"/>
                <w:lang w:val="es-CL" w:eastAsia="es-CL"/>
              </w:rPr>
              <w:t>, y la ubicación de un objeto.</w:t>
            </w:r>
          </w:p>
          <w:p w:rsidR="00C1369A" w:rsidRDefault="00C1369A" w:rsidP="00DC3FBA">
            <w:pPr>
              <w:rPr>
                <w:rFonts w:ascii="Cambria" w:hAnsi="Cambria" w:cs="Arial"/>
                <w:lang w:val="es-CL" w:eastAsia="es-CL"/>
              </w:rPr>
            </w:pPr>
            <w:r>
              <w:rPr>
                <w:rFonts w:ascii="Cambria" w:hAnsi="Cambria" w:cs="Arial"/>
                <w:lang w:val="es-CL" w:eastAsia="es-CL"/>
              </w:rPr>
              <w:t xml:space="preserve">- </w:t>
            </w:r>
            <w:r w:rsidR="00145BF3">
              <w:rPr>
                <w:rFonts w:ascii="Cambria" w:hAnsi="Cambria" w:cs="Arial"/>
                <w:lang w:val="es-CL" w:eastAsia="es-CL"/>
              </w:rPr>
              <w:t>Características de una imagen formada a través de espejo cóncavos, planos y lentes convergentes</w:t>
            </w:r>
            <w:r>
              <w:rPr>
                <w:rFonts w:ascii="Cambria" w:hAnsi="Cambria" w:cs="Arial"/>
                <w:lang w:val="es-CL" w:eastAsia="es-CL"/>
              </w:rPr>
              <w:t xml:space="preserve"> (derecha-invertida, mayor-menor-igual, real-virtual)</w:t>
            </w:r>
          </w:p>
          <w:p w:rsidR="00C1369A" w:rsidRPr="00CC6CC8" w:rsidRDefault="00C1369A" w:rsidP="00DC3FBA">
            <w:pPr>
              <w:rPr>
                <w:rFonts w:ascii="Cambria" w:hAnsi="Cambria" w:cs="Arial"/>
                <w:lang w:val="es-CL" w:eastAsia="es-CL"/>
              </w:rPr>
            </w:pPr>
            <w:r>
              <w:rPr>
                <w:rFonts w:ascii="Cambria" w:hAnsi="Cambria" w:cs="Arial"/>
                <w:lang w:val="es-CL" w:eastAsia="es-CL"/>
              </w:rPr>
              <w:t xml:space="preserve">- </w:t>
            </w:r>
            <w:r w:rsidR="00841F19">
              <w:rPr>
                <w:rFonts w:ascii="Cambria" w:hAnsi="Cambria" w:cs="Arial"/>
                <w:lang w:val="es-CL" w:eastAsia="es-CL"/>
              </w:rPr>
              <w:t>Identificar artefactos con la onda electromagnética correspondiente, ya sea si la emite o capta</w:t>
            </w:r>
          </w:p>
        </w:tc>
      </w:tr>
      <w:tr w:rsidR="006B3863" w:rsidRPr="006B3863" w:rsidTr="000F67A6">
        <w:trPr>
          <w:trHeight w:val="264"/>
        </w:trPr>
        <w:tc>
          <w:tcPr>
            <w:tcW w:w="2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7A6" w:rsidRPr="000F67A6" w:rsidRDefault="000F67A6" w:rsidP="000F67A6">
            <w:pPr>
              <w:rPr>
                <w:rFonts w:ascii="Cambria" w:hAnsi="Cambria" w:cs="Arial"/>
                <w:i/>
                <w:lang w:val="es-CL" w:eastAsia="es-CL"/>
              </w:rPr>
            </w:pPr>
            <w:r w:rsidRPr="000F67A6">
              <w:rPr>
                <w:rFonts w:ascii="Cambria" w:hAnsi="Cambria" w:cs="Arial"/>
                <w:i/>
                <w:lang w:val="es-CL" w:eastAsia="es-CL"/>
              </w:rPr>
              <w:t>Unidad 3</w:t>
            </w:r>
          </w:p>
          <w:p w:rsidR="000F67A6" w:rsidRPr="000F67A6" w:rsidRDefault="000F67A6" w:rsidP="000F67A6">
            <w:pPr>
              <w:rPr>
                <w:rFonts w:ascii="Cambria" w:hAnsi="Cambria" w:cs="Arial"/>
                <w:i/>
                <w:lang w:val="es-CL" w:eastAsia="es-CL"/>
              </w:rPr>
            </w:pPr>
            <w:r w:rsidRPr="000F67A6">
              <w:rPr>
                <w:rFonts w:ascii="Cambria" w:hAnsi="Cambria" w:cs="Arial"/>
                <w:i/>
                <w:lang w:val="es-CL" w:eastAsia="es-CL"/>
              </w:rPr>
              <w:t>Fuerza y Movimiento: Descripción del movimiento; Elasticidad y fuerzas</w:t>
            </w:r>
          </w:p>
          <w:p w:rsidR="000F67A6" w:rsidRDefault="000F67A6" w:rsidP="00DC3FBA">
            <w:pPr>
              <w:rPr>
                <w:rFonts w:ascii="Cambria" w:hAnsi="Cambria" w:cs="Arial"/>
                <w:lang w:val="es-CL" w:eastAsia="es-CL"/>
              </w:rPr>
            </w:pPr>
          </w:p>
          <w:p w:rsidR="006B3863" w:rsidRPr="00CC6CC8" w:rsidRDefault="006B3863" w:rsidP="00DC3FBA">
            <w:pPr>
              <w:rPr>
                <w:rFonts w:ascii="Cambria" w:hAnsi="Cambria" w:cs="Arial"/>
                <w:lang w:val="es-CL" w:eastAsia="es-CL"/>
              </w:rPr>
            </w:pPr>
            <w:r w:rsidRPr="00CC6CC8">
              <w:rPr>
                <w:rFonts w:ascii="Cambria" w:hAnsi="Cambria" w:cs="Arial"/>
                <w:lang w:val="es-CL" w:eastAsia="es-CL"/>
              </w:rPr>
              <w:t>AE 01 Justificar la necesidad de introducir un marco de referencia y un sistema de coordenadas para describir el movimiento de los cuerpos.</w:t>
            </w:r>
          </w:p>
        </w:tc>
        <w:tc>
          <w:tcPr>
            <w:tcW w:w="2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14" w:rsidRDefault="00C43559" w:rsidP="00533514">
            <w:pPr>
              <w:rPr>
                <w:rFonts w:ascii="Cambria" w:hAnsi="Cambria" w:cs="Arial"/>
                <w:lang w:val="es-CL" w:eastAsia="es-CL"/>
              </w:rPr>
            </w:pPr>
            <w:r>
              <w:rPr>
                <w:rFonts w:ascii="Cambria" w:hAnsi="Cambria" w:cs="Arial"/>
                <w:lang w:val="es-CL" w:eastAsia="es-CL"/>
              </w:rPr>
              <w:t xml:space="preserve">- </w:t>
            </w:r>
            <w:r w:rsidR="00533514">
              <w:rPr>
                <w:rFonts w:ascii="Cambria" w:hAnsi="Cambria" w:cs="Arial"/>
                <w:lang w:val="es-CL" w:eastAsia="es-CL"/>
              </w:rPr>
              <w:t>R</w:t>
            </w:r>
            <w:r w:rsidR="00533514" w:rsidRPr="00CC6CC8">
              <w:rPr>
                <w:rFonts w:ascii="Cambria" w:hAnsi="Cambria" w:cs="Arial"/>
                <w:lang w:val="es-CL" w:eastAsia="es-CL"/>
              </w:rPr>
              <w:t xml:space="preserve">elatividad </w:t>
            </w:r>
            <w:r w:rsidR="00533514">
              <w:rPr>
                <w:rFonts w:ascii="Cambria" w:hAnsi="Cambria" w:cs="Arial"/>
                <w:lang w:val="es-CL" w:eastAsia="es-CL"/>
              </w:rPr>
              <w:t>d</w:t>
            </w:r>
            <w:r w:rsidR="00533514" w:rsidRPr="00CC6CC8">
              <w:rPr>
                <w:rFonts w:ascii="Cambria" w:hAnsi="Cambria" w:cs="Arial"/>
                <w:lang w:val="es-CL" w:eastAsia="es-CL"/>
              </w:rPr>
              <w:t xml:space="preserve">e </w:t>
            </w:r>
            <w:r w:rsidR="00533514">
              <w:rPr>
                <w:rFonts w:ascii="Cambria" w:hAnsi="Cambria" w:cs="Arial"/>
                <w:lang w:val="es-CL" w:eastAsia="es-CL"/>
              </w:rPr>
              <w:t>l</w:t>
            </w:r>
            <w:r w:rsidR="00533514" w:rsidRPr="00CC6CC8">
              <w:rPr>
                <w:rFonts w:ascii="Cambria" w:hAnsi="Cambria" w:cs="Arial"/>
                <w:lang w:val="es-CL" w:eastAsia="es-CL"/>
              </w:rPr>
              <w:t xml:space="preserve">a </w:t>
            </w:r>
            <w:r w:rsidR="00533514">
              <w:rPr>
                <w:rFonts w:ascii="Cambria" w:hAnsi="Cambria" w:cs="Arial"/>
                <w:lang w:val="es-CL" w:eastAsia="es-CL"/>
              </w:rPr>
              <w:t xml:space="preserve">Posición-Trayectoria y </w:t>
            </w:r>
            <w:r w:rsidR="00533514" w:rsidRPr="00CC6CC8">
              <w:rPr>
                <w:rFonts w:ascii="Cambria" w:hAnsi="Cambria" w:cs="Arial"/>
                <w:lang w:val="es-CL" w:eastAsia="es-CL"/>
              </w:rPr>
              <w:t>velocidad</w:t>
            </w:r>
            <w:r w:rsidR="00533514">
              <w:rPr>
                <w:rFonts w:ascii="Cambria" w:hAnsi="Cambria" w:cs="Arial"/>
                <w:lang w:val="es-CL" w:eastAsia="es-CL"/>
              </w:rPr>
              <w:t>.</w:t>
            </w:r>
            <w:r w:rsidR="00705C98">
              <w:rPr>
                <w:rFonts w:ascii="Cambria" w:hAnsi="Cambria" w:cs="Arial"/>
                <w:lang w:val="es-CL" w:eastAsia="es-CL"/>
              </w:rPr>
              <w:t xml:space="preserve"> Ubicar un objeto en relación a otro, describir una trayectoria recta o curva según el observador, y obtener velocidad relativa entre dos objetos según el sentido en el que viajen</w:t>
            </w:r>
          </w:p>
          <w:p w:rsidR="00533514" w:rsidRPr="00CC6CC8" w:rsidRDefault="00533514" w:rsidP="00533514">
            <w:pPr>
              <w:rPr>
                <w:rFonts w:ascii="Cambria" w:hAnsi="Cambria" w:cs="Arial"/>
                <w:lang w:val="es-CL" w:eastAsia="es-CL"/>
              </w:rPr>
            </w:pPr>
          </w:p>
        </w:tc>
      </w:tr>
      <w:tr w:rsidR="006B3863" w:rsidRPr="006B3863" w:rsidTr="00533514">
        <w:trPr>
          <w:trHeight w:val="264"/>
        </w:trPr>
        <w:tc>
          <w:tcPr>
            <w:tcW w:w="2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A6" w:rsidRPr="000F67A6" w:rsidRDefault="000F67A6" w:rsidP="00533514">
            <w:pPr>
              <w:rPr>
                <w:rFonts w:ascii="Cambria" w:hAnsi="Cambria" w:cs="Arial"/>
                <w:i/>
                <w:lang w:val="es-CL" w:eastAsia="es-CL"/>
              </w:rPr>
            </w:pPr>
            <w:r>
              <w:rPr>
                <w:rFonts w:ascii="Cambria" w:hAnsi="Cambria" w:cs="Arial"/>
                <w:i/>
                <w:lang w:val="es-CL" w:eastAsia="es-CL"/>
              </w:rPr>
              <w:t>Unidad 4</w:t>
            </w:r>
          </w:p>
          <w:p w:rsidR="000F67A6" w:rsidRPr="000F67A6" w:rsidRDefault="000F67A6" w:rsidP="00533514">
            <w:pPr>
              <w:rPr>
                <w:rFonts w:ascii="Cambria" w:hAnsi="Cambria" w:cs="Arial"/>
                <w:i/>
                <w:lang w:val="es-CL" w:eastAsia="es-CL"/>
              </w:rPr>
            </w:pPr>
            <w:r w:rsidRPr="000F67A6">
              <w:rPr>
                <w:rFonts w:ascii="Cambria" w:hAnsi="Cambria" w:cs="Arial"/>
                <w:i/>
                <w:lang w:val="es-CL" w:eastAsia="es-CL"/>
              </w:rPr>
              <w:t>Fuerza y Movimien</w:t>
            </w:r>
            <w:r>
              <w:rPr>
                <w:rFonts w:ascii="Cambria" w:hAnsi="Cambria" w:cs="Arial"/>
                <w:i/>
                <w:lang w:val="es-CL" w:eastAsia="es-CL"/>
              </w:rPr>
              <w:t xml:space="preserve">to: </w:t>
            </w:r>
            <w:r w:rsidRPr="000F67A6">
              <w:rPr>
                <w:rFonts w:ascii="Cambria" w:hAnsi="Cambria" w:cs="Arial"/>
                <w:i/>
                <w:lang w:val="es-CL" w:eastAsia="es-CL"/>
              </w:rPr>
              <w:t>Elasticidad y fuerzas</w:t>
            </w:r>
          </w:p>
          <w:p w:rsidR="000F67A6" w:rsidRDefault="000F67A6" w:rsidP="00533514">
            <w:pPr>
              <w:rPr>
                <w:rFonts w:ascii="Cambria" w:hAnsi="Cambria" w:cs="Arial"/>
                <w:lang w:val="es-CL" w:eastAsia="es-CL"/>
              </w:rPr>
            </w:pPr>
          </w:p>
          <w:p w:rsidR="006B3863" w:rsidRPr="00CC6CC8" w:rsidRDefault="006B3863" w:rsidP="00533514">
            <w:pPr>
              <w:rPr>
                <w:rFonts w:ascii="Cambria" w:hAnsi="Cambria" w:cs="Arial"/>
                <w:lang w:val="es-CL" w:eastAsia="es-CL"/>
              </w:rPr>
            </w:pPr>
            <w:r w:rsidRPr="00CC6CC8">
              <w:rPr>
                <w:rFonts w:ascii="Cambria" w:hAnsi="Cambria" w:cs="Arial"/>
                <w:lang w:val="es-CL" w:eastAsia="es-CL"/>
              </w:rPr>
              <w:t>AE 03 Caracterizar la ley de Hooke, los mecanismos y leyes físicas que permiten medir fuerzas empleando las propiedades elásticas de determinados materiales.</w:t>
            </w:r>
          </w:p>
        </w:tc>
        <w:tc>
          <w:tcPr>
            <w:tcW w:w="2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863" w:rsidRDefault="00C43559" w:rsidP="00DC3FBA">
            <w:pPr>
              <w:rPr>
                <w:rFonts w:ascii="Cambria" w:hAnsi="Cambria" w:cs="Arial"/>
                <w:lang w:val="es-CL" w:eastAsia="es-CL"/>
              </w:rPr>
            </w:pPr>
            <w:r>
              <w:rPr>
                <w:rFonts w:ascii="Cambria" w:hAnsi="Cambria" w:cs="Arial"/>
                <w:lang w:val="es-CL" w:eastAsia="es-CL"/>
              </w:rPr>
              <w:t xml:space="preserve">- </w:t>
            </w:r>
            <w:r w:rsidR="00533514">
              <w:rPr>
                <w:rFonts w:ascii="Cambria" w:hAnsi="Cambria" w:cs="Arial"/>
                <w:lang w:val="es-CL" w:eastAsia="es-CL"/>
              </w:rPr>
              <w:t>Ley de H</w:t>
            </w:r>
            <w:r w:rsidR="00533514" w:rsidRPr="00CC6CC8">
              <w:rPr>
                <w:rFonts w:ascii="Cambria" w:hAnsi="Cambria" w:cs="Arial"/>
                <w:lang w:val="es-CL" w:eastAsia="es-CL"/>
              </w:rPr>
              <w:t>ooke</w:t>
            </w:r>
            <w:r w:rsidR="00533514">
              <w:rPr>
                <w:rFonts w:ascii="Cambria" w:hAnsi="Cambria" w:cs="Arial"/>
                <w:lang w:val="es-CL" w:eastAsia="es-CL"/>
              </w:rPr>
              <w:t xml:space="preserve">. Cálculo de coeficientes de elasticidad. Identificar elementos de un resorte sometido a fuerzas. </w:t>
            </w:r>
          </w:p>
          <w:p w:rsidR="00533514" w:rsidRDefault="00C43559" w:rsidP="00DC3FBA">
            <w:pPr>
              <w:rPr>
                <w:rFonts w:ascii="Cambria" w:hAnsi="Cambria" w:cs="Arial"/>
                <w:lang w:val="es-CL" w:eastAsia="es-CL"/>
              </w:rPr>
            </w:pPr>
            <w:r>
              <w:rPr>
                <w:rFonts w:ascii="Cambria" w:hAnsi="Cambria" w:cs="Arial"/>
                <w:lang w:val="es-CL" w:eastAsia="es-CL"/>
              </w:rPr>
              <w:t xml:space="preserve">- </w:t>
            </w:r>
            <w:r w:rsidR="00533514">
              <w:rPr>
                <w:rFonts w:ascii="Cambria" w:hAnsi="Cambria" w:cs="Arial"/>
                <w:lang w:val="es-CL" w:eastAsia="es-CL"/>
              </w:rPr>
              <w:t xml:space="preserve">Identificar comportamiento elástico, límite elástico, comportamiento plástico y punto de ruptura. </w:t>
            </w:r>
          </w:p>
          <w:p w:rsidR="00533514" w:rsidRPr="00CC6CC8" w:rsidRDefault="00C43559" w:rsidP="00533514">
            <w:pPr>
              <w:rPr>
                <w:rFonts w:ascii="Cambria" w:hAnsi="Cambria" w:cs="Arial"/>
                <w:lang w:val="es-CL" w:eastAsia="es-CL"/>
              </w:rPr>
            </w:pPr>
            <w:r>
              <w:rPr>
                <w:rFonts w:ascii="Cambria" w:hAnsi="Cambria" w:cs="Arial"/>
                <w:lang w:val="es-CL" w:eastAsia="es-CL"/>
              </w:rPr>
              <w:t xml:space="preserve">- </w:t>
            </w:r>
            <w:r w:rsidR="00533514">
              <w:rPr>
                <w:rFonts w:ascii="Cambria" w:hAnsi="Cambria" w:cs="Arial"/>
                <w:lang w:val="es-CL" w:eastAsia="es-CL"/>
              </w:rPr>
              <w:t>Interpretación de gráficos fuerza/estiramiento</w:t>
            </w:r>
          </w:p>
        </w:tc>
      </w:tr>
      <w:tr w:rsidR="006B3863" w:rsidRPr="006B3863" w:rsidTr="000F67A6">
        <w:trPr>
          <w:trHeight w:val="264"/>
        </w:trPr>
        <w:tc>
          <w:tcPr>
            <w:tcW w:w="2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7A6" w:rsidRPr="000F67A6" w:rsidRDefault="000F67A6" w:rsidP="000F67A6">
            <w:pPr>
              <w:rPr>
                <w:rFonts w:ascii="Cambria" w:hAnsi="Cambria" w:cs="Arial"/>
                <w:i/>
                <w:lang w:val="es-CL" w:eastAsia="es-CL"/>
              </w:rPr>
            </w:pPr>
            <w:r>
              <w:rPr>
                <w:rFonts w:ascii="Cambria" w:hAnsi="Cambria" w:cs="Arial"/>
                <w:i/>
                <w:lang w:val="es-CL" w:eastAsia="es-CL"/>
              </w:rPr>
              <w:t>Unidad 5</w:t>
            </w:r>
          </w:p>
          <w:p w:rsidR="000F67A6" w:rsidRPr="000F67A6" w:rsidRDefault="000F67A6" w:rsidP="000F67A6">
            <w:pPr>
              <w:rPr>
                <w:rFonts w:ascii="Cambria" w:hAnsi="Cambria" w:cs="Arial"/>
                <w:i/>
                <w:lang w:val="es-CL" w:eastAsia="es-CL"/>
              </w:rPr>
            </w:pPr>
            <w:r w:rsidRPr="000F67A6">
              <w:rPr>
                <w:rFonts w:ascii="Cambria" w:hAnsi="Cambria" w:cs="Arial"/>
                <w:i/>
                <w:lang w:val="es-CL" w:eastAsia="es-CL"/>
              </w:rPr>
              <w:t>Tierra y Universo: Fenómenos naturales a gran escala</w:t>
            </w:r>
          </w:p>
          <w:p w:rsidR="000F67A6" w:rsidRDefault="000F67A6" w:rsidP="00DC3FBA">
            <w:pPr>
              <w:rPr>
                <w:rFonts w:ascii="Cambria" w:hAnsi="Cambria" w:cs="Arial"/>
                <w:lang w:val="es-CL" w:eastAsia="es-CL"/>
              </w:rPr>
            </w:pPr>
          </w:p>
          <w:p w:rsidR="006B3863" w:rsidRPr="00CC6CC8" w:rsidRDefault="006B3863" w:rsidP="00DC3FBA">
            <w:pPr>
              <w:rPr>
                <w:rFonts w:ascii="Cambria" w:hAnsi="Cambria" w:cs="Arial"/>
                <w:lang w:val="es-CL" w:eastAsia="es-CL"/>
              </w:rPr>
            </w:pPr>
            <w:r w:rsidRPr="00CC6CC8">
              <w:rPr>
                <w:rFonts w:ascii="Cambria" w:hAnsi="Cambria" w:cs="Arial"/>
                <w:lang w:val="es-CL" w:eastAsia="es-CL"/>
              </w:rPr>
              <w:t>AE 01 Describir el origen, la dinámica y los efectos de sismos y erupciones volcánicas en términos del movimiento de placas tectónicas y de la liberación y propagación de energía.</w:t>
            </w:r>
          </w:p>
        </w:tc>
        <w:tc>
          <w:tcPr>
            <w:tcW w:w="2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B16" w:rsidRDefault="00C43559" w:rsidP="000F67A6">
            <w:pPr>
              <w:rPr>
                <w:rFonts w:ascii="Cambria" w:hAnsi="Cambria" w:cs="Arial"/>
                <w:lang w:val="es-CL" w:eastAsia="es-CL"/>
              </w:rPr>
            </w:pPr>
            <w:r>
              <w:rPr>
                <w:rFonts w:ascii="Cambria" w:hAnsi="Cambria" w:cs="Arial"/>
                <w:lang w:val="es-CL" w:eastAsia="es-CL"/>
              </w:rPr>
              <w:t xml:space="preserve">- </w:t>
            </w:r>
            <w:r w:rsidR="00A01B16">
              <w:rPr>
                <w:rFonts w:ascii="Cambria" w:hAnsi="Cambria" w:cs="Arial"/>
                <w:lang w:val="es-CL" w:eastAsia="es-CL"/>
              </w:rPr>
              <w:t>Formación del Sistema Solar y la Tierra</w:t>
            </w:r>
          </w:p>
          <w:p w:rsidR="00A01B16" w:rsidRDefault="00C43559" w:rsidP="00A01B16">
            <w:pPr>
              <w:rPr>
                <w:rFonts w:ascii="Cambria" w:hAnsi="Cambria" w:cs="Arial"/>
                <w:lang w:val="es-CL" w:eastAsia="es-CL"/>
              </w:rPr>
            </w:pPr>
            <w:r>
              <w:rPr>
                <w:rFonts w:ascii="Cambria" w:hAnsi="Cambria" w:cs="Arial"/>
                <w:lang w:val="es-CL" w:eastAsia="es-CL"/>
              </w:rPr>
              <w:t xml:space="preserve">- </w:t>
            </w:r>
            <w:r w:rsidR="00A01B16">
              <w:rPr>
                <w:rFonts w:ascii="Cambria" w:hAnsi="Cambria" w:cs="Arial"/>
                <w:lang w:val="es-CL" w:eastAsia="es-CL"/>
              </w:rPr>
              <w:t>Sismos y su medición con</w:t>
            </w:r>
            <w:r>
              <w:rPr>
                <w:rFonts w:ascii="Cambria" w:hAnsi="Cambria" w:cs="Arial"/>
                <w:lang w:val="es-CL" w:eastAsia="es-CL"/>
              </w:rPr>
              <w:t xml:space="preserve"> escalas </w:t>
            </w:r>
            <w:r w:rsidR="00A01B16">
              <w:rPr>
                <w:rFonts w:ascii="Cambria" w:hAnsi="Cambria" w:cs="Arial"/>
                <w:lang w:val="es-CL" w:eastAsia="es-CL"/>
              </w:rPr>
              <w:t>Richter y Mercalli</w:t>
            </w:r>
          </w:p>
          <w:p w:rsidR="00A01B16" w:rsidRDefault="00C43559" w:rsidP="000F67A6">
            <w:pPr>
              <w:rPr>
                <w:rFonts w:ascii="Cambria" w:hAnsi="Cambria" w:cs="Arial"/>
                <w:lang w:val="es-CL" w:eastAsia="es-CL"/>
              </w:rPr>
            </w:pPr>
            <w:r>
              <w:rPr>
                <w:rFonts w:ascii="Cambria" w:hAnsi="Cambria" w:cs="Arial"/>
                <w:lang w:val="es-CL" w:eastAsia="es-CL"/>
              </w:rPr>
              <w:t xml:space="preserve">- </w:t>
            </w:r>
            <w:r w:rsidR="00A01B16">
              <w:rPr>
                <w:rFonts w:ascii="Cambria" w:hAnsi="Cambria" w:cs="Arial"/>
                <w:lang w:val="es-CL" w:eastAsia="es-CL"/>
              </w:rPr>
              <w:t>Tipos de Ondas sísmicas</w:t>
            </w:r>
          </w:p>
          <w:p w:rsidR="00A01B16" w:rsidRDefault="00C43559" w:rsidP="000F67A6">
            <w:pPr>
              <w:rPr>
                <w:rFonts w:ascii="Cambria" w:hAnsi="Cambria" w:cs="Arial"/>
                <w:lang w:val="es-CL" w:eastAsia="es-CL"/>
              </w:rPr>
            </w:pPr>
            <w:r>
              <w:rPr>
                <w:rFonts w:ascii="Cambria" w:hAnsi="Cambria" w:cs="Arial"/>
                <w:lang w:val="es-CL" w:eastAsia="es-CL"/>
              </w:rPr>
              <w:t xml:space="preserve">- </w:t>
            </w:r>
            <w:r w:rsidR="00A01B16">
              <w:rPr>
                <w:rFonts w:ascii="Cambria" w:hAnsi="Cambria" w:cs="Arial"/>
                <w:lang w:val="es-CL" w:eastAsia="es-CL"/>
              </w:rPr>
              <w:t>T</w:t>
            </w:r>
            <w:r w:rsidR="00A01B16" w:rsidRPr="00CC6CC8">
              <w:rPr>
                <w:rFonts w:ascii="Cambria" w:hAnsi="Cambria" w:cs="Arial"/>
                <w:lang w:val="es-CL" w:eastAsia="es-CL"/>
              </w:rPr>
              <w:t>ectónica de placas, interior de la tierra</w:t>
            </w:r>
            <w:r w:rsidR="00A01B16">
              <w:rPr>
                <w:rFonts w:ascii="Cambria" w:hAnsi="Cambria" w:cs="Arial"/>
                <w:lang w:val="es-CL" w:eastAsia="es-CL"/>
              </w:rPr>
              <w:t>, y volcanes.</w:t>
            </w:r>
          </w:p>
          <w:p w:rsidR="006B3863" w:rsidRPr="00CC6CC8" w:rsidRDefault="00C43559" w:rsidP="00A01B16">
            <w:pPr>
              <w:rPr>
                <w:rFonts w:ascii="Cambria" w:hAnsi="Cambria" w:cs="Arial"/>
                <w:lang w:val="es-CL" w:eastAsia="es-CL"/>
              </w:rPr>
            </w:pPr>
            <w:r>
              <w:rPr>
                <w:rFonts w:ascii="Cambria" w:hAnsi="Cambria" w:cs="Arial"/>
                <w:lang w:val="es-CL" w:eastAsia="es-CL"/>
              </w:rPr>
              <w:t xml:space="preserve">- </w:t>
            </w:r>
            <w:r w:rsidR="00A01B16">
              <w:rPr>
                <w:rFonts w:ascii="Cambria" w:hAnsi="Cambria" w:cs="Arial"/>
                <w:lang w:val="es-CL" w:eastAsia="es-CL"/>
              </w:rPr>
              <w:t>Tsunamis</w:t>
            </w:r>
            <w:r w:rsidR="00705C98">
              <w:rPr>
                <w:rFonts w:ascii="Cambria" w:hAnsi="Cambria" w:cs="Arial"/>
                <w:lang w:val="es-CL" w:eastAsia="es-CL"/>
              </w:rPr>
              <w:t xml:space="preserve"> y el comporta</w:t>
            </w:r>
            <w:bookmarkStart w:id="0" w:name="_GoBack"/>
            <w:bookmarkEnd w:id="0"/>
            <w:r w:rsidR="00705C98">
              <w:rPr>
                <w:rFonts w:ascii="Cambria" w:hAnsi="Cambria" w:cs="Arial"/>
                <w:lang w:val="es-CL" w:eastAsia="es-CL"/>
              </w:rPr>
              <w:t>miento de las olas según la profundidad</w:t>
            </w:r>
          </w:p>
        </w:tc>
      </w:tr>
    </w:tbl>
    <w:p w:rsidR="006B3863" w:rsidRPr="0066561B" w:rsidRDefault="006B3863">
      <w:pPr>
        <w:rPr>
          <w:lang w:val="es-CL"/>
        </w:rPr>
      </w:pPr>
    </w:p>
    <w:sectPr w:rsidR="006B3863" w:rsidRPr="0066561B" w:rsidSect="006B3863">
      <w:pgSz w:w="12240" w:h="1872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863"/>
    <w:rsid w:val="000F67A6"/>
    <w:rsid w:val="00145BF3"/>
    <w:rsid w:val="00422A42"/>
    <w:rsid w:val="00533514"/>
    <w:rsid w:val="0066561B"/>
    <w:rsid w:val="006B3863"/>
    <w:rsid w:val="00705C98"/>
    <w:rsid w:val="00841F19"/>
    <w:rsid w:val="00A01B16"/>
    <w:rsid w:val="00C1369A"/>
    <w:rsid w:val="00C43559"/>
    <w:rsid w:val="00C870FE"/>
    <w:rsid w:val="00CC6CC8"/>
    <w:rsid w:val="00DD3531"/>
    <w:rsid w:val="00F632C9"/>
    <w:rsid w:val="00FD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D35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D35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localhost/http/::rubendario.cl:sitio:wp-content:uploads:2011:09:logo250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428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Xileno</cp:lastModifiedBy>
  <cp:revision>11</cp:revision>
  <dcterms:created xsi:type="dcterms:W3CDTF">2014-11-11T20:39:00Z</dcterms:created>
  <dcterms:modified xsi:type="dcterms:W3CDTF">2015-10-30T20:17:00Z</dcterms:modified>
</cp:coreProperties>
</file>